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8F024" w14:textId="77777777" w:rsidR="0041646E" w:rsidRDefault="0025477A">
      <w:pPr>
        <w:pStyle w:val="Corps"/>
        <w:jc w:val="center"/>
        <w:rPr>
          <w:rFonts w:ascii="Arial Black" w:eastAsia="Arial Black" w:hAnsi="Arial Black" w:cs="Arial Black"/>
          <w:color w:val="0433FF"/>
          <w:sz w:val="32"/>
          <w:szCs w:val="32"/>
        </w:rPr>
      </w:pPr>
      <w:bookmarkStart w:id="0" w:name="_GoBack"/>
      <w:bookmarkEnd w:id="0"/>
      <w:r>
        <w:rPr>
          <w:rFonts w:ascii="Arial Black" w:hAnsi="Arial Black"/>
          <w:color w:val="0433FF"/>
          <w:sz w:val="32"/>
          <w:szCs w:val="32"/>
        </w:rPr>
        <w:t>Questionnaire FNAEM</w:t>
      </w:r>
      <w:r>
        <w:rPr>
          <w:rFonts w:ascii="Arial Black" w:eastAsia="Arial Black" w:hAnsi="Arial Black" w:cs="Arial Black"/>
          <w:noProof/>
          <w:color w:val="0433FF"/>
          <w:sz w:val="32"/>
          <w:szCs w:val="32"/>
        </w:rPr>
        <w:drawing>
          <wp:anchor distT="152400" distB="152400" distL="152400" distR="152400" simplePos="0" relativeHeight="251659264" behindDoc="0" locked="0" layoutInCell="1" allowOverlap="1" wp14:anchorId="61A84748" wp14:editId="0FC386FA">
            <wp:simplePos x="0" y="0"/>
            <wp:positionH relativeFrom="margin">
              <wp:posOffset>-6350</wp:posOffset>
            </wp:positionH>
            <wp:positionV relativeFrom="page">
              <wp:posOffset>222250</wp:posOffset>
            </wp:positionV>
            <wp:extent cx="1750882" cy="256796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NAEM MAIL.png"/>
                    <pic:cNvPicPr>
                      <a:picLocks noChangeAspect="1"/>
                    </pic:cNvPicPr>
                  </pic:nvPicPr>
                  <pic:blipFill>
                    <a:blip r:embed="rId7"/>
                    <a:stretch>
                      <a:fillRect/>
                    </a:stretch>
                  </pic:blipFill>
                  <pic:spPr>
                    <a:xfrm>
                      <a:off x="0" y="0"/>
                      <a:ext cx="1750882" cy="2567960"/>
                    </a:xfrm>
                    <a:prstGeom prst="rect">
                      <a:avLst/>
                    </a:prstGeom>
                    <a:ln w="12700" cap="flat">
                      <a:noFill/>
                      <a:miter lim="400000"/>
                    </a:ln>
                    <a:effectLst/>
                  </pic:spPr>
                </pic:pic>
              </a:graphicData>
            </a:graphic>
          </wp:anchor>
        </w:drawing>
      </w:r>
    </w:p>
    <w:p w14:paraId="3251888B" w14:textId="77777777" w:rsidR="0041646E" w:rsidRDefault="0025477A">
      <w:pPr>
        <w:pStyle w:val="Corps"/>
        <w:jc w:val="center"/>
        <w:rPr>
          <w:rFonts w:ascii="Arial Black" w:eastAsia="Arial Black" w:hAnsi="Arial Black" w:cs="Arial Black"/>
          <w:color w:val="0433FF"/>
          <w:sz w:val="32"/>
          <w:szCs w:val="32"/>
        </w:rPr>
      </w:pPr>
      <w:r>
        <w:rPr>
          <w:rFonts w:ascii="Arial Black" w:hAnsi="Arial Black"/>
          <w:color w:val="0433FF"/>
          <w:sz w:val="32"/>
          <w:szCs w:val="32"/>
        </w:rPr>
        <w:t>Assurances Multirisque des Magasins</w:t>
      </w:r>
    </w:p>
    <w:p w14:paraId="7CF012E3" w14:textId="77777777" w:rsidR="0041646E" w:rsidRDefault="0025477A">
      <w:pPr>
        <w:pStyle w:val="Corps"/>
        <w:jc w:val="center"/>
        <w:rPr>
          <w:rFonts w:ascii="Arial Black" w:eastAsia="Arial Black" w:hAnsi="Arial Black" w:cs="Arial Black"/>
          <w:color w:val="FF2600"/>
          <w:sz w:val="26"/>
          <w:szCs w:val="26"/>
        </w:rPr>
      </w:pPr>
      <w:r>
        <w:rPr>
          <w:rFonts w:ascii="Arial Black" w:hAnsi="Arial Black"/>
          <w:color w:val="FF2600"/>
          <w:sz w:val="26"/>
          <w:szCs w:val="26"/>
        </w:rPr>
        <w:t>Compléter Enregistrer et Retourner par mail</w:t>
      </w:r>
    </w:p>
    <w:p w14:paraId="211178DD" w14:textId="77777777" w:rsidR="0041646E" w:rsidRPr="00F83033" w:rsidRDefault="0025477A">
      <w:pPr>
        <w:pStyle w:val="Corps"/>
        <w:jc w:val="both"/>
        <w:rPr>
          <w:rFonts w:ascii="Arial" w:eastAsia="Arial" w:hAnsi="Arial" w:cs="Arial"/>
          <w:color w:val="0433FF"/>
          <w:sz w:val="24"/>
          <w:szCs w:val="24"/>
        </w:rPr>
      </w:pPr>
      <w:r w:rsidRPr="00F83033">
        <w:rPr>
          <w:rFonts w:ascii="Arial" w:hAnsi="Arial"/>
          <w:color w:val="0433FF"/>
          <w:sz w:val="24"/>
          <w:szCs w:val="24"/>
        </w:rPr>
        <w:t>Ce questionnaire simplifié nous permettra de vous faire une offre rapide qui intègre l’essentiel de vos besoins actuels. Une copie des conditions particulières et des avenants de vos contrats en cours nous permettra de faire une offre totalement sur mesure et entièrement équivalente à vos conditions actuelles.</w:t>
      </w:r>
    </w:p>
    <w:p w14:paraId="36568D6D" w14:textId="77777777" w:rsidR="0041646E" w:rsidRPr="00F83033" w:rsidRDefault="0025477A" w:rsidP="005C76E3">
      <w:pPr>
        <w:pStyle w:val="Corps"/>
        <w:jc w:val="center"/>
        <w:rPr>
          <w:rFonts w:ascii="Arial" w:eastAsia="Arial" w:hAnsi="Arial" w:cs="Arial"/>
          <w:b/>
          <w:bCs/>
          <w:color w:val="FF2600"/>
          <w:sz w:val="20"/>
          <w:szCs w:val="20"/>
          <w:u w:val="single"/>
        </w:rPr>
      </w:pPr>
      <w:r w:rsidRPr="00F83033">
        <w:rPr>
          <w:rFonts w:ascii="Arial" w:hAnsi="Arial"/>
          <w:b/>
          <w:bCs/>
          <w:color w:val="FF2600"/>
          <w:sz w:val="20"/>
          <w:szCs w:val="20"/>
          <w:u w:val="single"/>
        </w:rPr>
        <w:t>Un questionnaire pour chaque Magasin à tarifer</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432FF"/>
          <w:insideV w:val="single" w:sz="2" w:space="0" w:color="0432FF"/>
        </w:tblBorders>
        <w:tblLayout w:type="fixed"/>
        <w:tblLook w:val="04A0" w:firstRow="1" w:lastRow="0" w:firstColumn="1" w:lastColumn="0" w:noHBand="0" w:noVBand="1"/>
      </w:tblPr>
      <w:tblGrid>
        <w:gridCol w:w="4816"/>
        <w:gridCol w:w="4816"/>
      </w:tblGrid>
      <w:tr w:rsidR="0041646E" w:rsidRPr="00BB776E" w14:paraId="5A1BC4ED" w14:textId="77777777" w:rsidTr="007D5BD8">
        <w:trPr>
          <w:trHeight w:val="397"/>
        </w:trPr>
        <w:tc>
          <w:tcPr>
            <w:tcW w:w="4816" w:type="dxa"/>
            <w:tcBorders>
              <w:top w:val="single" w:sz="4" w:space="0" w:color="0432FF"/>
              <w:left w:val="single" w:sz="4" w:space="0" w:color="0432FF"/>
              <w:bottom w:val="single" w:sz="4" w:space="0" w:color="0432FF"/>
              <w:right w:val="single" w:sz="4" w:space="0" w:color="0432FF"/>
            </w:tcBorders>
            <w:shd w:val="clear" w:color="auto" w:fill="auto"/>
            <w:tcMar>
              <w:top w:w="80" w:type="dxa"/>
              <w:left w:w="80" w:type="dxa"/>
              <w:bottom w:w="80" w:type="dxa"/>
              <w:right w:w="80" w:type="dxa"/>
            </w:tcMar>
          </w:tcPr>
          <w:p w14:paraId="317C71F4" w14:textId="77777777" w:rsidR="0041646E" w:rsidRPr="005C76E3" w:rsidRDefault="0025477A">
            <w:pPr>
              <w:pStyle w:val="Corps"/>
              <w:jc w:val="both"/>
              <w:rPr>
                <w:sz w:val="16"/>
                <w:szCs w:val="16"/>
              </w:rPr>
            </w:pPr>
            <w:r w:rsidRPr="005C76E3">
              <w:rPr>
                <w:rFonts w:ascii="Arial" w:hAnsi="Arial"/>
                <w:sz w:val="16"/>
                <w:szCs w:val="16"/>
              </w:rPr>
              <w:t>Forme Juridique et Raison sociale:</w:t>
            </w:r>
          </w:p>
        </w:tc>
        <w:tc>
          <w:tcPr>
            <w:tcW w:w="4816" w:type="dxa"/>
            <w:tcBorders>
              <w:top w:val="single" w:sz="4" w:space="0" w:color="0432FF"/>
              <w:left w:val="single" w:sz="4" w:space="0" w:color="0432FF"/>
              <w:bottom w:val="single" w:sz="4" w:space="0" w:color="0432FF"/>
              <w:right w:val="single" w:sz="4" w:space="0" w:color="0432FF"/>
            </w:tcBorders>
            <w:shd w:val="clear" w:color="auto" w:fill="auto"/>
            <w:tcMar>
              <w:top w:w="80" w:type="dxa"/>
              <w:left w:w="80" w:type="dxa"/>
              <w:bottom w:w="80" w:type="dxa"/>
              <w:right w:w="80" w:type="dxa"/>
            </w:tcMar>
          </w:tcPr>
          <w:p w14:paraId="0E2C71F0" w14:textId="77777777" w:rsidR="0041646E" w:rsidRPr="005C76E3" w:rsidRDefault="0041646E">
            <w:pPr>
              <w:rPr>
                <w:sz w:val="16"/>
                <w:szCs w:val="16"/>
                <w:lang w:val="fr-FR"/>
              </w:rPr>
            </w:pPr>
          </w:p>
        </w:tc>
      </w:tr>
      <w:tr w:rsidR="0041646E" w:rsidRPr="005C76E3" w14:paraId="611615F5" w14:textId="77777777" w:rsidTr="007D5BD8">
        <w:trPr>
          <w:trHeight w:val="227"/>
        </w:trPr>
        <w:tc>
          <w:tcPr>
            <w:tcW w:w="4816" w:type="dxa"/>
            <w:tcBorders>
              <w:top w:val="single" w:sz="4" w:space="0" w:color="0432FF"/>
              <w:left w:val="single" w:sz="4" w:space="0" w:color="0432FF"/>
              <w:bottom w:val="single" w:sz="4" w:space="0" w:color="0432FF"/>
              <w:right w:val="single" w:sz="4" w:space="0" w:color="0432FF"/>
            </w:tcBorders>
            <w:shd w:val="clear" w:color="auto" w:fill="D5D5D5"/>
            <w:tcMar>
              <w:top w:w="80" w:type="dxa"/>
              <w:left w:w="80" w:type="dxa"/>
              <w:bottom w:w="80" w:type="dxa"/>
              <w:right w:w="80" w:type="dxa"/>
            </w:tcMar>
          </w:tcPr>
          <w:p w14:paraId="765E8F89" w14:textId="77777777" w:rsidR="0041646E" w:rsidRPr="005C76E3" w:rsidRDefault="0025477A">
            <w:pPr>
              <w:pStyle w:val="Corps"/>
              <w:jc w:val="both"/>
              <w:rPr>
                <w:sz w:val="16"/>
                <w:szCs w:val="16"/>
              </w:rPr>
            </w:pPr>
            <w:r w:rsidRPr="005C76E3">
              <w:rPr>
                <w:rFonts w:ascii="Arial" w:hAnsi="Arial"/>
                <w:sz w:val="16"/>
                <w:szCs w:val="16"/>
              </w:rPr>
              <w:t>SIRET</w:t>
            </w:r>
          </w:p>
        </w:tc>
        <w:tc>
          <w:tcPr>
            <w:tcW w:w="4816" w:type="dxa"/>
            <w:tcBorders>
              <w:top w:val="single" w:sz="4" w:space="0" w:color="0432FF"/>
              <w:left w:val="single" w:sz="4" w:space="0" w:color="0432FF"/>
              <w:bottom w:val="single" w:sz="4" w:space="0" w:color="0432FF"/>
              <w:right w:val="single" w:sz="4" w:space="0" w:color="0432FF"/>
            </w:tcBorders>
            <w:shd w:val="clear" w:color="auto" w:fill="D5D5D5"/>
            <w:tcMar>
              <w:top w:w="80" w:type="dxa"/>
              <w:left w:w="80" w:type="dxa"/>
              <w:bottom w:w="80" w:type="dxa"/>
              <w:right w:w="80" w:type="dxa"/>
            </w:tcMar>
          </w:tcPr>
          <w:p w14:paraId="24B57A00" w14:textId="77777777" w:rsidR="0041646E" w:rsidRPr="005C76E3" w:rsidRDefault="0041646E">
            <w:pPr>
              <w:rPr>
                <w:sz w:val="16"/>
                <w:szCs w:val="16"/>
              </w:rPr>
            </w:pPr>
          </w:p>
        </w:tc>
      </w:tr>
      <w:tr w:rsidR="0041646E" w:rsidRPr="00F83033" w14:paraId="61A3DE9A" w14:textId="77777777">
        <w:trPr>
          <w:trHeight w:val="404"/>
        </w:trPr>
        <w:tc>
          <w:tcPr>
            <w:tcW w:w="4816" w:type="dxa"/>
            <w:tcBorders>
              <w:top w:val="single" w:sz="4" w:space="0" w:color="0432FF"/>
              <w:left w:val="single" w:sz="4" w:space="0" w:color="0432FF"/>
              <w:bottom w:val="single" w:sz="4" w:space="0" w:color="0432FF"/>
              <w:right w:val="single" w:sz="4" w:space="0" w:color="0432FF"/>
            </w:tcBorders>
            <w:shd w:val="clear" w:color="auto" w:fill="auto"/>
            <w:tcMar>
              <w:top w:w="80" w:type="dxa"/>
              <w:left w:w="80" w:type="dxa"/>
              <w:bottom w:w="80" w:type="dxa"/>
              <w:right w:w="80" w:type="dxa"/>
            </w:tcMar>
          </w:tcPr>
          <w:p w14:paraId="27554E8B" w14:textId="77777777" w:rsidR="0041646E" w:rsidRDefault="0025477A">
            <w:pPr>
              <w:pStyle w:val="Corps"/>
              <w:jc w:val="both"/>
              <w:rPr>
                <w:rFonts w:ascii="Arial" w:hAnsi="Arial"/>
                <w:sz w:val="16"/>
                <w:szCs w:val="16"/>
              </w:rPr>
            </w:pPr>
            <w:r w:rsidRPr="005C76E3">
              <w:rPr>
                <w:rFonts w:ascii="Arial" w:hAnsi="Arial"/>
                <w:sz w:val="16"/>
                <w:szCs w:val="16"/>
              </w:rPr>
              <w:t>Adresse</w:t>
            </w:r>
            <w:r w:rsidR="00F83033">
              <w:rPr>
                <w:rFonts w:ascii="Arial" w:hAnsi="Arial"/>
                <w:sz w:val="16"/>
                <w:szCs w:val="16"/>
              </w:rPr>
              <w:t xml:space="preserve"> du Magasin</w:t>
            </w:r>
          </w:p>
          <w:p w14:paraId="0EB2EB9D" w14:textId="77777777" w:rsidR="00F83033" w:rsidRDefault="00F83033">
            <w:pPr>
              <w:pStyle w:val="Corps"/>
              <w:jc w:val="both"/>
              <w:rPr>
                <w:rFonts w:ascii="Arial" w:hAnsi="Arial"/>
                <w:sz w:val="16"/>
                <w:szCs w:val="16"/>
              </w:rPr>
            </w:pPr>
            <w:r>
              <w:rPr>
                <w:rFonts w:ascii="Arial" w:hAnsi="Arial"/>
                <w:sz w:val="16"/>
                <w:szCs w:val="16"/>
              </w:rPr>
              <w:t>Nom et prénom du responsable des Assurances</w:t>
            </w:r>
          </w:p>
          <w:p w14:paraId="01059399" w14:textId="77777777" w:rsidR="00F83033" w:rsidRDefault="00F83033">
            <w:pPr>
              <w:pStyle w:val="Corps"/>
              <w:jc w:val="both"/>
              <w:rPr>
                <w:rFonts w:ascii="Arial" w:hAnsi="Arial"/>
                <w:sz w:val="16"/>
                <w:szCs w:val="16"/>
              </w:rPr>
            </w:pPr>
            <w:r>
              <w:rPr>
                <w:rFonts w:ascii="Arial" w:hAnsi="Arial"/>
                <w:sz w:val="16"/>
                <w:szCs w:val="16"/>
              </w:rPr>
              <w:t>Téléphone</w:t>
            </w:r>
            <w:r w:rsidR="00BB776E">
              <w:rPr>
                <w:rFonts w:ascii="Arial" w:hAnsi="Arial"/>
                <w:sz w:val="16"/>
                <w:szCs w:val="16"/>
              </w:rPr>
              <w:t xml:space="preserve"> Fixe / Portable</w:t>
            </w:r>
          </w:p>
          <w:p w14:paraId="4DFBF27A" w14:textId="77777777" w:rsidR="0041646E" w:rsidRPr="005C76E3" w:rsidRDefault="00F83033">
            <w:pPr>
              <w:pStyle w:val="Corps"/>
              <w:jc w:val="both"/>
              <w:rPr>
                <w:sz w:val="16"/>
                <w:szCs w:val="16"/>
              </w:rPr>
            </w:pPr>
            <w:r>
              <w:rPr>
                <w:rFonts w:ascii="Arial" w:hAnsi="Arial"/>
                <w:sz w:val="16"/>
                <w:szCs w:val="16"/>
              </w:rPr>
              <w:t>Mail</w:t>
            </w:r>
          </w:p>
        </w:tc>
        <w:tc>
          <w:tcPr>
            <w:tcW w:w="4816" w:type="dxa"/>
            <w:tcBorders>
              <w:top w:val="single" w:sz="4" w:space="0" w:color="0432FF"/>
              <w:left w:val="single" w:sz="4" w:space="0" w:color="0432FF"/>
              <w:bottom w:val="single" w:sz="4" w:space="0" w:color="0432FF"/>
              <w:right w:val="single" w:sz="4" w:space="0" w:color="0432FF"/>
            </w:tcBorders>
            <w:shd w:val="clear" w:color="auto" w:fill="auto"/>
            <w:tcMar>
              <w:top w:w="80" w:type="dxa"/>
              <w:left w:w="80" w:type="dxa"/>
              <w:bottom w:w="80" w:type="dxa"/>
              <w:right w:w="80" w:type="dxa"/>
            </w:tcMar>
          </w:tcPr>
          <w:p w14:paraId="55921E5E" w14:textId="77777777" w:rsidR="0041646E" w:rsidRPr="00F83033" w:rsidRDefault="0041646E">
            <w:pPr>
              <w:rPr>
                <w:sz w:val="16"/>
                <w:szCs w:val="16"/>
                <w:lang w:val="fr-FR"/>
              </w:rPr>
            </w:pPr>
          </w:p>
        </w:tc>
      </w:tr>
      <w:tr w:rsidR="0041646E" w:rsidRPr="005C76E3" w14:paraId="745D18DB" w14:textId="77777777">
        <w:trPr>
          <w:trHeight w:val="295"/>
        </w:trPr>
        <w:tc>
          <w:tcPr>
            <w:tcW w:w="4816" w:type="dxa"/>
            <w:tcBorders>
              <w:top w:val="single" w:sz="4" w:space="0" w:color="0432FF"/>
              <w:left w:val="single" w:sz="4" w:space="0" w:color="0432FF"/>
              <w:bottom w:val="single" w:sz="4" w:space="0" w:color="0432FF"/>
              <w:right w:val="single" w:sz="4" w:space="0" w:color="0432FF"/>
            </w:tcBorders>
            <w:shd w:val="clear" w:color="auto" w:fill="D5D5D5"/>
            <w:tcMar>
              <w:top w:w="80" w:type="dxa"/>
              <w:left w:w="80" w:type="dxa"/>
              <w:bottom w:w="80" w:type="dxa"/>
              <w:right w:w="80" w:type="dxa"/>
            </w:tcMar>
          </w:tcPr>
          <w:p w14:paraId="669FADB5" w14:textId="77777777" w:rsidR="0041646E" w:rsidRPr="005C76E3" w:rsidRDefault="0025477A">
            <w:pPr>
              <w:pStyle w:val="Styledetableau2"/>
              <w:rPr>
                <w:sz w:val="16"/>
                <w:szCs w:val="16"/>
              </w:rPr>
            </w:pPr>
            <w:r w:rsidRPr="005C76E3">
              <w:rPr>
                <w:rFonts w:ascii="Arial" w:hAnsi="Arial"/>
                <w:sz w:val="16"/>
                <w:szCs w:val="16"/>
              </w:rPr>
              <w:t>Activité Principale et Secondaire</w:t>
            </w:r>
          </w:p>
        </w:tc>
        <w:tc>
          <w:tcPr>
            <w:tcW w:w="4816" w:type="dxa"/>
            <w:tcBorders>
              <w:top w:val="single" w:sz="4" w:space="0" w:color="0432FF"/>
              <w:left w:val="single" w:sz="4" w:space="0" w:color="0432FF"/>
              <w:bottom w:val="single" w:sz="4" w:space="0" w:color="0432FF"/>
              <w:right w:val="single" w:sz="4" w:space="0" w:color="0432FF"/>
            </w:tcBorders>
            <w:shd w:val="clear" w:color="auto" w:fill="D5D5D5"/>
            <w:tcMar>
              <w:top w:w="80" w:type="dxa"/>
              <w:left w:w="80" w:type="dxa"/>
              <w:bottom w:w="80" w:type="dxa"/>
              <w:right w:w="80" w:type="dxa"/>
            </w:tcMar>
          </w:tcPr>
          <w:p w14:paraId="16D7EAF3" w14:textId="77777777" w:rsidR="0041646E" w:rsidRPr="005C76E3" w:rsidRDefault="0041646E">
            <w:pPr>
              <w:rPr>
                <w:sz w:val="16"/>
                <w:szCs w:val="16"/>
              </w:rPr>
            </w:pPr>
          </w:p>
        </w:tc>
      </w:tr>
      <w:tr w:rsidR="0041646E" w:rsidRPr="00BB776E" w14:paraId="65798F74" w14:textId="77777777">
        <w:trPr>
          <w:trHeight w:val="804"/>
        </w:trPr>
        <w:tc>
          <w:tcPr>
            <w:tcW w:w="4816" w:type="dxa"/>
            <w:tcBorders>
              <w:top w:val="single" w:sz="4" w:space="0" w:color="0432FF"/>
              <w:left w:val="single" w:sz="4" w:space="0" w:color="0432FF"/>
              <w:bottom w:val="single" w:sz="4" w:space="0" w:color="0432FF"/>
              <w:right w:val="single" w:sz="4" w:space="0" w:color="0432FF"/>
            </w:tcBorders>
            <w:shd w:val="clear" w:color="auto" w:fill="auto"/>
            <w:tcMar>
              <w:top w:w="80" w:type="dxa"/>
              <w:left w:w="80" w:type="dxa"/>
              <w:bottom w:w="80" w:type="dxa"/>
              <w:right w:w="312" w:type="dxa"/>
            </w:tcMar>
          </w:tcPr>
          <w:p w14:paraId="328F8CAF" w14:textId="77777777" w:rsidR="0041646E" w:rsidRPr="005C76E3" w:rsidRDefault="0025477A">
            <w:pPr>
              <w:pStyle w:val="Styledetableau2"/>
              <w:tabs>
                <w:tab w:val="left" w:pos="708"/>
                <w:tab w:val="left" w:pos="1416"/>
                <w:tab w:val="left" w:pos="2124"/>
                <w:tab w:val="left" w:pos="2832"/>
                <w:tab w:val="left" w:pos="3540"/>
                <w:tab w:val="left" w:pos="4248"/>
              </w:tabs>
              <w:ind w:right="232"/>
              <w:jc w:val="both"/>
              <w:rPr>
                <w:sz w:val="16"/>
                <w:szCs w:val="16"/>
              </w:rPr>
            </w:pPr>
            <w:r w:rsidRPr="005C76E3">
              <w:rPr>
                <w:rFonts w:ascii="Arial" w:hAnsi="Arial"/>
                <w:sz w:val="16"/>
                <w:szCs w:val="16"/>
              </w:rPr>
              <w:t>Propriétaire des Murs ou assurance pour le compte du propriétaire tiers ou pour le compte d’une SCI OU Locataire : ( en fait on doit savoir si on doit assurer le bâtiment ou pas )</w:t>
            </w:r>
          </w:p>
        </w:tc>
        <w:tc>
          <w:tcPr>
            <w:tcW w:w="4816" w:type="dxa"/>
            <w:tcBorders>
              <w:top w:val="single" w:sz="4" w:space="0" w:color="0432FF"/>
              <w:left w:val="single" w:sz="4" w:space="0" w:color="0432FF"/>
              <w:bottom w:val="single" w:sz="4" w:space="0" w:color="0432FF"/>
              <w:right w:val="single" w:sz="4" w:space="0" w:color="0432FF"/>
            </w:tcBorders>
            <w:shd w:val="clear" w:color="auto" w:fill="auto"/>
            <w:tcMar>
              <w:top w:w="80" w:type="dxa"/>
              <w:left w:w="80" w:type="dxa"/>
              <w:bottom w:w="80" w:type="dxa"/>
              <w:right w:w="80" w:type="dxa"/>
            </w:tcMar>
          </w:tcPr>
          <w:p w14:paraId="4814EA9E" w14:textId="77777777" w:rsidR="0041646E" w:rsidRPr="005C76E3" w:rsidRDefault="0041646E">
            <w:pPr>
              <w:rPr>
                <w:sz w:val="16"/>
                <w:szCs w:val="16"/>
                <w:lang w:val="fr-FR"/>
              </w:rPr>
            </w:pPr>
          </w:p>
        </w:tc>
      </w:tr>
      <w:tr w:rsidR="0041646E" w:rsidRPr="00BB776E" w14:paraId="4FC9929F" w14:textId="77777777">
        <w:trPr>
          <w:trHeight w:val="295"/>
        </w:trPr>
        <w:tc>
          <w:tcPr>
            <w:tcW w:w="4816" w:type="dxa"/>
            <w:tcBorders>
              <w:top w:val="single" w:sz="4" w:space="0" w:color="0432FF"/>
              <w:left w:val="single" w:sz="4" w:space="0" w:color="0432FF"/>
              <w:bottom w:val="single" w:sz="4" w:space="0" w:color="0432FF"/>
              <w:right w:val="single" w:sz="4" w:space="0" w:color="0432FF"/>
            </w:tcBorders>
            <w:shd w:val="clear" w:color="auto" w:fill="D5D5D5"/>
            <w:tcMar>
              <w:top w:w="80" w:type="dxa"/>
              <w:left w:w="80" w:type="dxa"/>
              <w:bottom w:w="80" w:type="dxa"/>
              <w:right w:w="312" w:type="dxa"/>
            </w:tcMar>
          </w:tcPr>
          <w:p w14:paraId="0381501A" w14:textId="77777777" w:rsidR="0041646E" w:rsidRPr="005C76E3" w:rsidRDefault="0025477A">
            <w:pPr>
              <w:pStyle w:val="Pardfaut"/>
              <w:tabs>
                <w:tab w:val="left" w:pos="708"/>
                <w:tab w:val="left" w:pos="1416"/>
                <w:tab w:val="left" w:pos="2124"/>
                <w:tab w:val="left" w:pos="2832"/>
                <w:tab w:val="left" w:pos="3540"/>
                <w:tab w:val="left" w:pos="4248"/>
              </w:tabs>
              <w:ind w:right="232"/>
              <w:jc w:val="both"/>
              <w:rPr>
                <w:sz w:val="16"/>
                <w:szCs w:val="16"/>
              </w:rPr>
            </w:pPr>
            <w:r w:rsidRPr="005C76E3">
              <w:rPr>
                <w:rFonts w:ascii="Arial" w:hAnsi="Arial"/>
                <w:sz w:val="16"/>
                <w:szCs w:val="16"/>
              </w:rPr>
              <w:t>Surface totale développée Magasin et dépôt :</w:t>
            </w:r>
          </w:p>
        </w:tc>
        <w:tc>
          <w:tcPr>
            <w:tcW w:w="4816" w:type="dxa"/>
            <w:tcBorders>
              <w:top w:val="single" w:sz="4" w:space="0" w:color="0432FF"/>
              <w:left w:val="single" w:sz="4" w:space="0" w:color="0432FF"/>
              <w:bottom w:val="single" w:sz="4" w:space="0" w:color="0432FF"/>
              <w:right w:val="single" w:sz="4" w:space="0" w:color="0432FF"/>
            </w:tcBorders>
            <w:shd w:val="clear" w:color="auto" w:fill="D5D5D5"/>
            <w:tcMar>
              <w:top w:w="80" w:type="dxa"/>
              <w:left w:w="80" w:type="dxa"/>
              <w:bottom w:w="80" w:type="dxa"/>
              <w:right w:w="80" w:type="dxa"/>
            </w:tcMar>
          </w:tcPr>
          <w:p w14:paraId="12EAABB2" w14:textId="77777777" w:rsidR="0041646E" w:rsidRPr="005C76E3" w:rsidRDefault="0041646E">
            <w:pPr>
              <w:rPr>
                <w:sz w:val="16"/>
                <w:szCs w:val="16"/>
                <w:lang w:val="fr-FR"/>
              </w:rPr>
            </w:pPr>
          </w:p>
        </w:tc>
      </w:tr>
      <w:tr w:rsidR="0041646E" w:rsidRPr="00BB776E" w14:paraId="249E4C07" w14:textId="77777777" w:rsidTr="00F83033">
        <w:trPr>
          <w:trHeight w:val="454"/>
        </w:trPr>
        <w:tc>
          <w:tcPr>
            <w:tcW w:w="4816" w:type="dxa"/>
            <w:tcBorders>
              <w:top w:val="single" w:sz="4" w:space="0" w:color="0432FF"/>
              <w:left w:val="single" w:sz="4" w:space="0" w:color="0432FF"/>
              <w:bottom w:val="single" w:sz="4" w:space="0" w:color="0432FF"/>
              <w:right w:val="single" w:sz="4" w:space="0" w:color="0432FF"/>
            </w:tcBorders>
            <w:shd w:val="clear" w:color="auto" w:fill="auto"/>
            <w:tcMar>
              <w:top w:w="80" w:type="dxa"/>
              <w:left w:w="80" w:type="dxa"/>
              <w:bottom w:w="80" w:type="dxa"/>
              <w:right w:w="312" w:type="dxa"/>
            </w:tcMar>
          </w:tcPr>
          <w:p w14:paraId="030AB821" w14:textId="77777777" w:rsidR="0041646E" w:rsidRPr="005C76E3" w:rsidRDefault="0025477A">
            <w:pPr>
              <w:pStyle w:val="Styledetableau2"/>
              <w:tabs>
                <w:tab w:val="left" w:pos="708"/>
                <w:tab w:val="left" w:pos="1416"/>
                <w:tab w:val="left" w:pos="2124"/>
                <w:tab w:val="left" w:pos="2832"/>
                <w:tab w:val="left" w:pos="3540"/>
                <w:tab w:val="left" w:pos="4248"/>
              </w:tabs>
              <w:ind w:right="232"/>
              <w:jc w:val="both"/>
              <w:rPr>
                <w:sz w:val="16"/>
                <w:szCs w:val="16"/>
              </w:rPr>
            </w:pPr>
            <w:r w:rsidRPr="005C76E3">
              <w:rPr>
                <w:rFonts w:ascii="Arial" w:hAnsi="Arial"/>
                <w:sz w:val="16"/>
                <w:szCs w:val="16"/>
              </w:rPr>
              <w:t>Valeur totale du contenu : Mobilier d’exploitation, informatique, machines, stocks exposés et stocks en dépôt :</w:t>
            </w:r>
          </w:p>
        </w:tc>
        <w:tc>
          <w:tcPr>
            <w:tcW w:w="4816" w:type="dxa"/>
            <w:tcBorders>
              <w:top w:val="single" w:sz="4" w:space="0" w:color="0432FF"/>
              <w:left w:val="single" w:sz="4" w:space="0" w:color="0432FF"/>
              <w:bottom w:val="single" w:sz="4" w:space="0" w:color="0432FF"/>
              <w:right w:val="single" w:sz="4" w:space="0" w:color="0432FF"/>
            </w:tcBorders>
            <w:shd w:val="clear" w:color="auto" w:fill="auto"/>
            <w:tcMar>
              <w:top w:w="80" w:type="dxa"/>
              <w:left w:w="80" w:type="dxa"/>
              <w:bottom w:w="80" w:type="dxa"/>
              <w:right w:w="80" w:type="dxa"/>
            </w:tcMar>
          </w:tcPr>
          <w:p w14:paraId="4D467FB6" w14:textId="77777777" w:rsidR="0041646E" w:rsidRPr="005C76E3" w:rsidRDefault="0041646E">
            <w:pPr>
              <w:rPr>
                <w:sz w:val="16"/>
                <w:szCs w:val="16"/>
                <w:lang w:val="fr-FR"/>
              </w:rPr>
            </w:pPr>
          </w:p>
        </w:tc>
      </w:tr>
      <w:tr w:rsidR="0041646E" w:rsidRPr="005C76E3" w14:paraId="2B05D75B" w14:textId="77777777">
        <w:trPr>
          <w:trHeight w:val="295"/>
        </w:trPr>
        <w:tc>
          <w:tcPr>
            <w:tcW w:w="4816" w:type="dxa"/>
            <w:tcBorders>
              <w:top w:val="single" w:sz="4" w:space="0" w:color="0432FF"/>
              <w:left w:val="single" w:sz="4" w:space="0" w:color="0432FF"/>
              <w:bottom w:val="single" w:sz="4" w:space="0" w:color="0432FF"/>
              <w:right w:val="single" w:sz="4" w:space="0" w:color="0432FF"/>
            </w:tcBorders>
            <w:shd w:val="clear" w:color="auto" w:fill="D5D5D5"/>
            <w:tcMar>
              <w:top w:w="80" w:type="dxa"/>
              <w:left w:w="80" w:type="dxa"/>
              <w:bottom w:w="80" w:type="dxa"/>
              <w:right w:w="312" w:type="dxa"/>
            </w:tcMar>
          </w:tcPr>
          <w:p w14:paraId="67D76A07" w14:textId="77777777" w:rsidR="0041646E" w:rsidRPr="005C76E3" w:rsidRDefault="0025477A">
            <w:pPr>
              <w:pStyle w:val="Pardfaut"/>
              <w:tabs>
                <w:tab w:val="left" w:pos="708"/>
                <w:tab w:val="left" w:pos="1416"/>
                <w:tab w:val="left" w:pos="2124"/>
                <w:tab w:val="left" w:pos="2832"/>
                <w:tab w:val="left" w:pos="3540"/>
                <w:tab w:val="left" w:pos="4248"/>
              </w:tabs>
              <w:ind w:right="232"/>
              <w:jc w:val="both"/>
              <w:rPr>
                <w:sz w:val="16"/>
                <w:szCs w:val="16"/>
              </w:rPr>
            </w:pPr>
            <w:r w:rsidRPr="005C76E3">
              <w:rPr>
                <w:rFonts w:ascii="Arial" w:hAnsi="Arial"/>
                <w:sz w:val="16"/>
                <w:szCs w:val="16"/>
              </w:rPr>
              <w:t>Nombre de Salariés</w:t>
            </w:r>
          </w:p>
        </w:tc>
        <w:tc>
          <w:tcPr>
            <w:tcW w:w="4816" w:type="dxa"/>
            <w:tcBorders>
              <w:top w:val="single" w:sz="4" w:space="0" w:color="0432FF"/>
              <w:left w:val="single" w:sz="4" w:space="0" w:color="0432FF"/>
              <w:bottom w:val="single" w:sz="4" w:space="0" w:color="0432FF"/>
              <w:right w:val="single" w:sz="4" w:space="0" w:color="0432FF"/>
            </w:tcBorders>
            <w:shd w:val="clear" w:color="auto" w:fill="D5D5D5"/>
            <w:tcMar>
              <w:top w:w="80" w:type="dxa"/>
              <w:left w:w="80" w:type="dxa"/>
              <w:bottom w:w="80" w:type="dxa"/>
              <w:right w:w="80" w:type="dxa"/>
            </w:tcMar>
          </w:tcPr>
          <w:p w14:paraId="4E0B854E" w14:textId="77777777" w:rsidR="0041646E" w:rsidRPr="005C76E3" w:rsidRDefault="0041646E">
            <w:pPr>
              <w:rPr>
                <w:sz w:val="16"/>
                <w:szCs w:val="16"/>
              </w:rPr>
            </w:pPr>
          </w:p>
        </w:tc>
      </w:tr>
      <w:tr w:rsidR="0041646E" w:rsidRPr="005C76E3" w14:paraId="7D60719D" w14:textId="77777777">
        <w:trPr>
          <w:trHeight w:val="404"/>
        </w:trPr>
        <w:tc>
          <w:tcPr>
            <w:tcW w:w="4816" w:type="dxa"/>
            <w:tcBorders>
              <w:top w:val="single" w:sz="4" w:space="0" w:color="0432FF"/>
              <w:left w:val="single" w:sz="4" w:space="0" w:color="0432FF"/>
              <w:bottom w:val="single" w:sz="4" w:space="0" w:color="0432FF"/>
              <w:right w:val="single" w:sz="4" w:space="0" w:color="0432FF"/>
            </w:tcBorders>
            <w:shd w:val="clear" w:color="auto" w:fill="auto"/>
            <w:tcMar>
              <w:top w:w="80" w:type="dxa"/>
              <w:left w:w="80" w:type="dxa"/>
              <w:bottom w:w="80" w:type="dxa"/>
              <w:right w:w="312" w:type="dxa"/>
            </w:tcMar>
          </w:tcPr>
          <w:p w14:paraId="1A23859E" w14:textId="77777777" w:rsidR="0041646E" w:rsidRPr="005C76E3" w:rsidRDefault="0025477A">
            <w:pPr>
              <w:pStyle w:val="Pardfaut"/>
              <w:tabs>
                <w:tab w:val="left" w:pos="708"/>
                <w:tab w:val="left" w:pos="1416"/>
                <w:tab w:val="left" w:pos="2124"/>
                <w:tab w:val="left" w:pos="2832"/>
                <w:tab w:val="left" w:pos="3540"/>
                <w:tab w:val="left" w:pos="4248"/>
              </w:tabs>
              <w:ind w:right="232"/>
              <w:jc w:val="both"/>
              <w:rPr>
                <w:sz w:val="16"/>
                <w:szCs w:val="16"/>
              </w:rPr>
            </w:pPr>
            <w:r w:rsidRPr="005C76E3">
              <w:rPr>
                <w:rFonts w:ascii="Arial" w:hAnsi="Arial"/>
                <w:sz w:val="16"/>
                <w:szCs w:val="16"/>
              </w:rPr>
              <w:t xml:space="preserve">Chiffre </w:t>
            </w:r>
            <w:proofErr w:type="gramStart"/>
            <w:r w:rsidRPr="005C76E3">
              <w:rPr>
                <w:rFonts w:ascii="Arial" w:hAnsi="Arial"/>
                <w:sz w:val="16"/>
                <w:szCs w:val="16"/>
              </w:rPr>
              <w:t>d’affaire  et</w:t>
            </w:r>
            <w:proofErr w:type="gramEnd"/>
            <w:r w:rsidRPr="005C76E3">
              <w:rPr>
                <w:rFonts w:ascii="Arial" w:hAnsi="Arial"/>
                <w:sz w:val="16"/>
                <w:szCs w:val="16"/>
              </w:rPr>
              <w:t xml:space="preserve"> % de marge :</w:t>
            </w:r>
          </w:p>
          <w:p w14:paraId="5FC9C3C8" w14:textId="77777777" w:rsidR="0041646E" w:rsidRPr="005C76E3" w:rsidRDefault="0025477A">
            <w:pPr>
              <w:pStyle w:val="Pardfaut"/>
              <w:tabs>
                <w:tab w:val="left" w:pos="708"/>
                <w:tab w:val="left" w:pos="1416"/>
                <w:tab w:val="left" w:pos="2124"/>
                <w:tab w:val="left" w:pos="2832"/>
                <w:tab w:val="left" w:pos="3540"/>
                <w:tab w:val="left" w:pos="4248"/>
              </w:tabs>
              <w:ind w:right="232"/>
              <w:jc w:val="both"/>
              <w:rPr>
                <w:sz w:val="16"/>
                <w:szCs w:val="16"/>
              </w:rPr>
            </w:pPr>
            <w:r w:rsidRPr="005C76E3">
              <w:rPr>
                <w:rFonts w:ascii="Arial" w:hAnsi="Arial"/>
                <w:sz w:val="16"/>
                <w:szCs w:val="16"/>
              </w:rPr>
              <w:t>Date clôture de l’exercice</w:t>
            </w:r>
          </w:p>
        </w:tc>
        <w:tc>
          <w:tcPr>
            <w:tcW w:w="4816" w:type="dxa"/>
            <w:tcBorders>
              <w:top w:val="single" w:sz="4" w:space="0" w:color="0432FF"/>
              <w:left w:val="single" w:sz="4" w:space="0" w:color="0432FF"/>
              <w:bottom w:val="single" w:sz="4" w:space="0" w:color="0432FF"/>
              <w:right w:val="single" w:sz="4" w:space="0" w:color="0432FF"/>
            </w:tcBorders>
            <w:shd w:val="clear" w:color="auto" w:fill="auto"/>
            <w:tcMar>
              <w:top w:w="80" w:type="dxa"/>
              <w:left w:w="80" w:type="dxa"/>
              <w:bottom w:w="80" w:type="dxa"/>
              <w:right w:w="80" w:type="dxa"/>
            </w:tcMar>
          </w:tcPr>
          <w:p w14:paraId="5A68B123" w14:textId="77777777" w:rsidR="0041646E" w:rsidRPr="005C76E3" w:rsidRDefault="0041646E">
            <w:pPr>
              <w:rPr>
                <w:sz w:val="16"/>
                <w:szCs w:val="16"/>
              </w:rPr>
            </w:pPr>
          </w:p>
        </w:tc>
      </w:tr>
      <w:tr w:rsidR="0041646E" w:rsidRPr="005C76E3" w14:paraId="077177F8" w14:textId="77777777">
        <w:trPr>
          <w:trHeight w:val="295"/>
        </w:trPr>
        <w:tc>
          <w:tcPr>
            <w:tcW w:w="4816" w:type="dxa"/>
            <w:tcBorders>
              <w:top w:val="single" w:sz="4" w:space="0" w:color="0432FF"/>
              <w:left w:val="single" w:sz="4" w:space="0" w:color="0432FF"/>
              <w:bottom w:val="single" w:sz="4" w:space="0" w:color="0432FF"/>
              <w:right w:val="single" w:sz="4" w:space="0" w:color="0432FF"/>
            </w:tcBorders>
            <w:shd w:val="clear" w:color="auto" w:fill="D5D5D5"/>
            <w:tcMar>
              <w:top w:w="80" w:type="dxa"/>
              <w:left w:w="80" w:type="dxa"/>
              <w:bottom w:w="80" w:type="dxa"/>
              <w:right w:w="312" w:type="dxa"/>
            </w:tcMar>
          </w:tcPr>
          <w:p w14:paraId="77F3956F" w14:textId="77777777" w:rsidR="0041646E" w:rsidRPr="005C76E3" w:rsidRDefault="0025477A">
            <w:pPr>
              <w:pStyle w:val="Styledetableau2"/>
              <w:tabs>
                <w:tab w:val="left" w:pos="708"/>
                <w:tab w:val="left" w:pos="1416"/>
                <w:tab w:val="left" w:pos="2124"/>
                <w:tab w:val="left" w:pos="2832"/>
                <w:tab w:val="left" w:pos="3540"/>
                <w:tab w:val="left" w:pos="4248"/>
              </w:tabs>
              <w:ind w:right="232"/>
              <w:jc w:val="both"/>
              <w:rPr>
                <w:sz w:val="16"/>
                <w:szCs w:val="16"/>
              </w:rPr>
            </w:pPr>
            <w:r w:rsidRPr="005C76E3">
              <w:rPr>
                <w:rFonts w:ascii="Arial" w:hAnsi="Arial"/>
                <w:sz w:val="16"/>
                <w:szCs w:val="16"/>
              </w:rPr>
              <w:t>Capital Vol souhaité</w:t>
            </w:r>
          </w:p>
        </w:tc>
        <w:tc>
          <w:tcPr>
            <w:tcW w:w="4816" w:type="dxa"/>
            <w:tcBorders>
              <w:top w:val="single" w:sz="4" w:space="0" w:color="0432FF"/>
              <w:left w:val="single" w:sz="4" w:space="0" w:color="0432FF"/>
              <w:bottom w:val="single" w:sz="4" w:space="0" w:color="0432FF"/>
              <w:right w:val="single" w:sz="4" w:space="0" w:color="0432FF"/>
            </w:tcBorders>
            <w:shd w:val="clear" w:color="auto" w:fill="D5D5D5"/>
            <w:tcMar>
              <w:top w:w="80" w:type="dxa"/>
              <w:left w:w="80" w:type="dxa"/>
              <w:bottom w:w="80" w:type="dxa"/>
              <w:right w:w="80" w:type="dxa"/>
            </w:tcMar>
          </w:tcPr>
          <w:p w14:paraId="56B8B7D6" w14:textId="77777777" w:rsidR="0041646E" w:rsidRPr="005C76E3" w:rsidRDefault="0041646E">
            <w:pPr>
              <w:rPr>
                <w:sz w:val="16"/>
                <w:szCs w:val="16"/>
              </w:rPr>
            </w:pPr>
          </w:p>
        </w:tc>
      </w:tr>
      <w:tr w:rsidR="0041646E" w:rsidRPr="00BB776E" w14:paraId="6B122EF2" w14:textId="77777777">
        <w:trPr>
          <w:trHeight w:val="604"/>
        </w:trPr>
        <w:tc>
          <w:tcPr>
            <w:tcW w:w="4816" w:type="dxa"/>
            <w:tcBorders>
              <w:top w:val="single" w:sz="4" w:space="0" w:color="0432FF"/>
              <w:left w:val="single" w:sz="4" w:space="0" w:color="0432FF"/>
              <w:bottom w:val="single" w:sz="4" w:space="0" w:color="0432FF"/>
              <w:right w:val="single" w:sz="4" w:space="0" w:color="0432FF"/>
            </w:tcBorders>
            <w:shd w:val="clear" w:color="auto" w:fill="auto"/>
            <w:tcMar>
              <w:top w:w="80" w:type="dxa"/>
              <w:left w:w="80" w:type="dxa"/>
              <w:bottom w:w="80" w:type="dxa"/>
              <w:right w:w="312" w:type="dxa"/>
            </w:tcMar>
          </w:tcPr>
          <w:p w14:paraId="271415CD" w14:textId="77777777" w:rsidR="0041646E" w:rsidRPr="005C76E3" w:rsidRDefault="0025477A">
            <w:pPr>
              <w:pStyle w:val="Styledetableau2"/>
              <w:tabs>
                <w:tab w:val="left" w:pos="708"/>
                <w:tab w:val="left" w:pos="1416"/>
                <w:tab w:val="left" w:pos="2124"/>
                <w:tab w:val="left" w:pos="2832"/>
                <w:tab w:val="left" w:pos="3540"/>
                <w:tab w:val="left" w:pos="4248"/>
              </w:tabs>
              <w:ind w:right="232"/>
              <w:jc w:val="both"/>
              <w:rPr>
                <w:sz w:val="16"/>
                <w:szCs w:val="16"/>
              </w:rPr>
            </w:pPr>
            <w:r w:rsidRPr="005C76E3">
              <w:rPr>
                <w:rFonts w:ascii="Arial" w:hAnsi="Arial"/>
                <w:sz w:val="16"/>
                <w:szCs w:val="16"/>
              </w:rPr>
              <w:t>Capital Bris de machines souhaité</w:t>
            </w:r>
          </w:p>
          <w:p w14:paraId="48950F7F" w14:textId="77777777" w:rsidR="0041646E" w:rsidRPr="005C76E3" w:rsidRDefault="0025477A">
            <w:pPr>
              <w:pStyle w:val="Styledetableau2"/>
              <w:tabs>
                <w:tab w:val="left" w:pos="708"/>
                <w:tab w:val="left" w:pos="1416"/>
                <w:tab w:val="left" w:pos="2124"/>
                <w:tab w:val="left" w:pos="2832"/>
                <w:tab w:val="left" w:pos="3540"/>
                <w:tab w:val="left" w:pos="4248"/>
              </w:tabs>
              <w:ind w:right="232"/>
              <w:jc w:val="both"/>
              <w:rPr>
                <w:sz w:val="16"/>
                <w:szCs w:val="16"/>
              </w:rPr>
            </w:pPr>
            <w:r w:rsidRPr="005C76E3">
              <w:rPr>
                <w:rFonts w:ascii="Arial" w:hAnsi="Arial"/>
                <w:sz w:val="16"/>
                <w:szCs w:val="16"/>
              </w:rPr>
              <w:t>Essentiellement vos appareils Informatiques et Bureautique</w:t>
            </w:r>
          </w:p>
        </w:tc>
        <w:tc>
          <w:tcPr>
            <w:tcW w:w="4816" w:type="dxa"/>
            <w:tcBorders>
              <w:top w:val="single" w:sz="4" w:space="0" w:color="0432FF"/>
              <w:left w:val="single" w:sz="4" w:space="0" w:color="0432FF"/>
              <w:bottom w:val="single" w:sz="4" w:space="0" w:color="0432FF"/>
              <w:right w:val="single" w:sz="4" w:space="0" w:color="0432FF"/>
            </w:tcBorders>
            <w:shd w:val="clear" w:color="auto" w:fill="auto"/>
            <w:tcMar>
              <w:top w:w="80" w:type="dxa"/>
              <w:left w:w="80" w:type="dxa"/>
              <w:bottom w:w="80" w:type="dxa"/>
              <w:right w:w="80" w:type="dxa"/>
            </w:tcMar>
          </w:tcPr>
          <w:p w14:paraId="1980538E" w14:textId="77777777" w:rsidR="0041646E" w:rsidRPr="005C76E3" w:rsidRDefault="0041646E">
            <w:pPr>
              <w:rPr>
                <w:sz w:val="16"/>
                <w:szCs w:val="16"/>
                <w:lang w:val="fr-FR"/>
              </w:rPr>
            </w:pPr>
          </w:p>
        </w:tc>
      </w:tr>
      <w:tr w:rsidR="0041646E" w:rsidRPr="00BB776E" w14:paraId="70741502" w14:textId="77777777">
        <w:trPr>
          <w:trHeight w:val="604"/>
        </w:trPr>
        <w:tc>
          <w:tcPr>
            <w:tcW w:w="4816" w:type="dxa"/>
            <w:tcBorders>
              <w:top w:val="single" w:sz="4" w:space="0" w:color="0432FF"/>
              <w:left w:val="single" w:sz="4" w:space="0" w:color="0432FF"/>
              <w:bottom w:val="single" w:sz="4" w:space="0" w:color="0432FF"/>
              <w:right w:val="single" w:sz="4" w:space="0" w:color="0432FF"/>
            </w:tcBorders>
            <w:shd w:val="clear" w:color="auto" w:fill="D5D5D5"/>
            <w:tcMar>
              <w:top w:w="80" w:type="dxa"/>
              <w:left w:w="80" w:type="dxa"/>
              <w:bottom w:w="80" w:type="dxa"/>
              <w:right w:w="312" w:type="dxa"/>
            </w:tcMar>
          </w:tcPr>
          <w:p w14:paraId="339FFB3E" w14:textId="77777777" w:rsidR="0041646E" w:rsidRPr="005C76E3" w:rsidRDefault="0025477A">
            <w:pPr>
              <w:pStyle w:val="Pardfaut"/>
              <w:tabs>
                <w:tab w:val="left" w:pos="708"/>
                <w:tab w:val="left" w:pos="1416"/>
                <w:tab w:val="left" w:pos="2124"/>
                <w:tab w:val="left" w:pos="2832"/>
                <w:tab w:val="left" w:pos="3540"/>
                <w:tab w:val="left" w:pos="4248"/>
              </w:tabs>
              <w:ind w:right="232"/>
              <w:jc w:val="both"/>
              <w:rPr>
                <w:sz w:val="16"/>
                <w:szCs w:val="16"/>
              </w:rPr>
            </w:pPr>
            <w:r w:rsidRPr="005C76E3">
              <w:rPr>
                <w:rFonts w:ascii="Arial" w:hAnsi="Arial"/>
                <w:sz w:val="16"/>
                <w:szCs w:val="16"/>
              </w:rPr>
              <w:t>Pertes d’exploitation sur 12 ou 18 mois ?</w:t>
            </w:r>
          </w:p>
          <w:p w14:paraId="1B7640C8" w14:textId="77777777" w:rsidR="0041646E" w:rsidRPr="005C76E3" w:rsidRDefault="0025477A">
            <w:pPr>
              <w:pStyle w:val="Pardfaut"/>
              <w:tabs>
                <w:tab w:val="left" w:pos="708"/>
                <w:tab w:val="left" w:pos="1416"/>
                <w:tab w:val="left" w:pos="2124"/>
                <w:tab w:val="left" w:pos="2832"/>
                <w:tab w:val="left" w:pos="3540"/>
                <w:tab w:val="left" w:pos="4248"/>
              </w:tabs>
              <w:ind w:right="232"/>
              <w:jc w:val="both"/>
              <w:rPr>
                <w:sz w:val="16"/>
                <w:szCs w:val="16"/>
              </w:rPr>
            </w:pPr>
            <w:r w:rsidRPr="005C76E3">
              <w:rPr>
                <w:rFonts w:ascii="Arial" w:hAnsi="Arial"/>
                <w:sz w:val="16"/>
                <w:szCs w:val="16"/>
              </w:rPr>
              <w:t>Il s’agit de la période d’indemnisation de votre Marge Brute suite à un sinistre incendie et risques annexes</w:t>
            </w:r>
          </w:p>
        </w:tc>
        <w:tc>
          <w:tcPr>
            <w:tcW w:w="4816" w:type="dxa"/>
            <w:tcBorders>
              <w:top w:val="single" w:sz="4" w:space="0" w:color="0432FF"/>
              <w:left w:val="single" w:sz="4" w:space="0" w:color="0432FF"/>
              <w:bottom w:val="single" w:sz="4" w:space="0" w:color="0432FF"/>
              <w:right w:val="single" w:sz="4" w:space="0" w:color="0432FF"/>
            </w:tcBorders>
            <w:shd w:val="clear" w:color="auto" w:fill="D5D5D5"/>
            <w:tcMar>
              <w:top w:w="80" w:type="dxa"/>
              <w:left w:w="80" w:type="dxa"/>
              <w:bottom w:w="80" w:type="dxa"/>
              <w:right w:w="80" w:type="dxa"/>
            </w:tcMar>
          </w:tcPr>
          <w:p w14:paraId="22A00888" w14:textId="77777777" w:rsidR="0041646E" w:rsidRPr="005C76E3" w:rsidRDefault="0041646E">
            <w:pPr>
              <w:rPr>
                <w:sz w:val="16"/>
                <w:szCs w:val="16"/>
                <w:lang w:val="fr-FR"/>
              </w:rPr>
            </w:pPr>
          </w:p>
        </w:tc>
      </w:tr>
      <w:tr w:rsidR="0041646E" w:rsidRPr="00BB776E" w14:paraId="7AAF321A" w14:textId="77777777">
        <w:trPr>
          <w:trHeight w:val="604"/>
        </w:trPr>
        <w:tc>
          <w:tcPr>
            <w:tcW w:w="4816" w:type="dxa"/>
            <w:tcBorders>
              <w:top w:val="single" w:sz="4" w:space="0" w:color="0432FF"/>
              <w:left w:val="single" w:sz="4" w:space="0" w:color="0432FF"/>
              <w:bottom w:val="single" w:sz="4" w:space="0" w:color="0432FF"/>
              <w:right w:val="single" w:sz="4" w:space="0" w:color="0432FF"/>
            </w:tcBorders>
            <w:shd w:val="clear" w:color="auto" w:fill="auto"/>
            <w:tcMar>
              <w:top w:w="80" w:type="dxa"/>
              <w:left w:w="80" w:type="dxa"/>
              <w:bottom w:w="80" w:type="dxa"/>
              <w:right w:w="80" w:type="dxa"/>
            </w:tcMar>
          </w:tcPr>
          <w:p w14:paraId="3056D222" w14:textId="77777777" w:rsidR="0041646E" w:rsidRPr="005C76E3" w:rsidRDefault="0025477A">
            <w:pPr>
              <w:pStyle w:val="Styledetableau2"/>
              <w:rPr>
                <w:sz w:val="16"/>
                <w:szCs w:val="16"/>
              </w:rPr>
            </w:pPr>
            <w:r w:rsidRPr="005C76E3">
              <w:rPr>
                <w:rFonts w:ascii="Arial" w:hAnsi="Arial"/>
                <w:sz w:val="16"/>
                <w:szCs w:val="16"/>
              </w:rPr>
              <w:t>Sinistres sur les 3 dernières années</w:t>
            </w:r>
          </w:p>
          <w:p w14:paraId="0DC8251E" w14:textId="77777777" w:rsidR="0041646E" w:rsidRPr="005C76E3" w:rsidRDefault="0025477A">
            <w:pPr>
              <w:pStyle w:val="Styledetableau2"/>
              <w:rPr>
                <w:sz w:val="16"/>
                <w:szCs w:val="16"/>
              </w:rPr>
            </w:pPr>
            <w:r w:rsidRPr="005C76E3">
              <w:rPr>
                <w:rFonts w:ascii="Arial" w:hAnsi="Arial"/>
                <w:sz w:val="16"/>
                <w:szCs w:val="16"/>
              </w:rPr>
              <w:t>Type et coût pour la compagnie</w:t>
            </w:r>
          </w:p>
          <w:p w14:paraId="52449D4E" w14:textId="77777777" w:rsidR="0041646E" w:rsidRPr="005C76E3" w:rsidRDefault="0025477A">
            <w:pPr>
              <w:pStyle w:val="Styledetableau2"/>
              <w:rPr>
                <w:sz w:val="16"/>
                <w:szCs w:val="16"/>
              </w:rPr>
            </w:pPr>
            <w:r w:rsidRPr="005C76E3">
              <w:rPr>
                <w:rFonts w:ascii="Arial" w:hAnsi="Arial"/>
                <w:sz w:val="16"/>
                <w:szCs w:val="16"/>
              </w:rPr>
              <w:t>De mémoire et à titre indicatif</w:t>
            </w:r>
          </w:p>
        </w:tc>
        <w:tc>
          <w:tcPr>
            <w:tcW w:w="4816" w:type="dxa"/>
            <w:tcBorders>
              <w:top w:val="single" w:sz="4" w:space="0" w:color="0432FF"/>
              <w:left w:val="single" w:sz="4" w:space="0" w:color="0432FF"/>
              <w:bottom w:val="single" w:sz="4" w:space="0" w:color="0432FF"/>
              <w:right w:val="single" w:sz="4" w:space="0" w:color="0432FF"/>
            </w:tcBorders>
            <w:shd w:val="clear" w:color="auto" w:fill="auto"/>
            <w:tcMar>
              <w:top w:w="80" w:type="dxa"/>
              <w:left w:w="80" w:type="dxa"/>
              <w:bottom w:w="80" w:type="dxa"/>
              <w:right w:w="80" w:type="dxa"/>
            </w:tcMar>
          </w:tcPr>
          <w:p w14:paraId="2D539606" w14:textId="77777777" w:rsidR="0041646E" w:rsidRPr="005C76E3" w:rsidRDefault="0041646E">
            <w:pPr>
              <w:rPr>
                <w:sz w:val="16"/>
                <w:szCs w:val="16"/>
                <w:lang w:val="fr-FR"/>
              </w:rPr>
            </w:pPr>
          </w:p>
        </w:tc>
      </w:tr>
      <w:tr w:rsidR="0041646E" w:rsidRPr="00BB776E" w14:paraId="56DA9A26" w14:textId="77777777">
        <w:trPr>
          <w:trHeight w:val="604"/>
        </w:trPr>
        <w:tc>
          <w:tcPr>
            <w:tcW w:w="4816" w:type="dxa"/>
            <w:tcBorders>
              <w:top w:val="single" w:sz="4" w:space="0" w:color="0432FF"/>
              <w:left w:val="single" w:sz="4" w:space="0" w:color="0432FF"/>
              <w:bottom w:val="single" w:sz="4" w:space="0" w:color="0432FF"/>
              <w:right w:val="single" w:sz="4" w:space="0" w:color="0432FF"/>
            </w:tcBorders>
            <w:shd w:val="clear" w:color="auto" w:fill="D5D5D5"/>
            <w:tcMar>
              <w:top w:w="80" w:type="dxa"/>
              <w:left w:w="80" w:type="dxa"/>
              <w:bottom w:w="80" w:type="dxa"/>
              <w:right w:w="312" w:type="dxa"/>
            </w:tcMar>
          </w:tcPr>
          <w:p w14:paraId="2E220C0D" w14:textId="77777777" w:rsidR="0041646E" w:rsidRPr="005C76E3" w:rsidRDefault="0025477A">
            <w:pPr>
              <w:pStyle w:val="Pardfaut"/>
              <w:tabs>
                <w:tab w:val="left" w:pos="708"/>
                <w:tab w:val="left" w:pos="1416"/>
                <w:tab w:val="left" w:pos="2124"/>
                <w:tab w:val="left" w:pos="2832"/>
                <w:tab w:val="left" w:pos="3540"/>
                <w:tab w:val="left" w:pos="4248"/>
              </w:tabs>
              <w:ind w:right="232"/>
              <w:jc w:val="both"/>
              <w:rPr>
                <w:sz w:val="16"/>
                <w:szCs w:val="16"/>
              </w:rPr>
            </w:pPr>
            <w:r w:rsidRPr="005C76E3">
              <w:rPr>
                <w:rFonts w:ascii="Arial" w:hAnsi="Arial"/>
                <w:sz w:val="16"/>
                <w:szCs w:val="16"/>
              </w:rPr>
              <w:t xml:space="preserve">Fractionnement </w:t>
            </w:r>
            <w:proofErr w:type="gramStart"/>
            <w:r w:rsidRPr="005C76E3">
              <w:rPr>
                <w:rFonts w:ascii="Arial" w:hAnsi="Arial"/>
                <w:sz w:val="16"/>
                <w:szCs w:val="16"/>
              </w:rPr>
              <w:t>de la prime souhaité</w:t>
            </w:r>
            <w:proofErr w:type="gramEnd"/>
          </w:p>
          <w:p w14:paraId="6B352B42" w14:textId="77777777" w:rsidR="0041646E" w:rsidRPr="005C76E3" w:rsidRDefault="0025477A">
            <w:pPr>
              <w:pStyle w:val="Pardfaut"/>
              <w:tabs>
                <w:tab w:val="left" w:pos="708"/>
                <w:tab w:val="left" w:pos="1416"/>
                <w:tab w:val="left" w:pos="2124"/>
                <w:tab w:val="left" w:pos="2832"/>
                <w:tab w:val="left" w:pos="3540"/>
                <w:tab w:val="left" w:pos="4248"/>
              </w:tabs>
              <w:ind w:right="232"/>
              <w:jc w:val="both"/>
              <w:rPr>
                <w:sz w:val="16"/>
                <w:szCs w:val="16"/>
              </w:rPr>
            </w:pPr>
            <w:r w:rsidRPr="005C76E3">
              <w:rPr>
                <w:rFonts w:ascii="Arial" w:hAnsi="Arial"/>
                <w:sz w:val="16"/>
                <w:szCs w:val="16"/>
              </w:rPr>
              <w:t>Annuel Trimestriel ou mensuel par prélèvement automatique sans frais</w:t>
            </w:r>
          </w:p>
        </w:tc>
        <w:tc>
          <w:tcPr>
            <w:tcW w:w="4816" w:type="dxa"/>
            <w:tcBorders>
              <w:top w:val="single" w:sz="4" w:space="0" w:color="0432FF"/>
              <w:left w:val="single" w:sz="4" w:space="0" w:color="0432FF"/>
              <w:bottom w:val="single" w:sz="4" w:space="0" w:color="0432FF"/>
              <w:right w:val="single" w:sz="4" w:space="0" w:color="0432FF"/>
            </w:tcBorders>
            <w:shd w:val="clear" w:color="auto" w:fill="D5D5D5"/>
            <w:tcMar>
              <w:top w:w="80" w:type="dxa"/>
              <w:left w:w="80" w:type="dxa"/>
              <w:bottom w:w="80" w:type="dxa"/>
              <w:right w:w="80" w:type="dxa"/>
            </w:tcMar>
          </w:tcPr>
          <w:p w14:paraId="71C96953" w14:textId="77777777" w:rsidR="0041646E" w:rsidRPr="005C76E3" w:rsidRDefault="0041646E">
            <w:pPr>
              <w:rPr>
                <w:sz w:val="16"/>
                <w:szCs w:val="16"/>
                <w:lang w:val="fr-FR"/>
              </w:rPr>
            </w:pPr>
          </w:p>
        </w:tc>
      </w:tr>
      <w:tr w:rsidR="0041646E" w:rsidRPr="005C76E3" w14:paraId="6A62DAEC" w14:textId="77777777">
        <w:trPr>
          <w:trHeight w:val="804"/>
        </w:trPr>
        <w:tc>
          <w:tcPr>
            <w:tcW w:w="4816" w:type="dxa"/>
            <w:tcBorders>
              <w:top w:val="single" w:sz="4" w:space="0" w:color="0432FF"/>
              <w:left w:val="single" w:sz="4" w:space="0" w:color="0432FF"/>
              <w:bottom w:val="single" w:sz="4" w:space="0" w:color="0432FF"/>
              <w:right w:val="single" w:sz="4" w:space="0" w:color="0432FF"/>
            </w:tcBorders>
            <w:shd w:val="clear" w:color="auto" w:fill="auto"/>
            <w:tcMar>
              <w:top w:w="80" w:type="dxa"/>
              <w:left w:w="80" w:type="dxa"/>
              <w:bottom w:w="80" w:type="dxa"/>
              <w:right w:w="312" w:type="dxa"/>
            </w:tcMar>
          </w:tcPr>
          <w:p w14:paraId="1B588D88" w14:textId="77777777" w:rsidR="0041646E" w:rsidRPr="005C76E3" w:rsidRDefault="0025477A">
            <w:pPr>
              <w:pStyle w:val="Pardfaut"/>
              <w:tabs>
                <w:tab w:val="left" w:pos="708"/>
                <w:tab w:val="left" w:pos="1416"/>
                <w:tab w:val="left" w:pos="2124"/>
                <w:tab w:val="left" w:pos="2832"/>
                <w:tab w:val="left" w:pos="3540"/>
                <w:tab w:val="left" w:pos="4248"/>
              </w:tabs>
              <w:ind w:right="232"/>
              <w:jc w:val="both"/>
              <w:rPr>
                <w:sz w:val="16"/>
                <w:szCs w:val="16"/>
              </w:rPr>
            </w:pPr>
            <w:r w:rsidRPr="005C76E3">
              <w:rPr>
                <w:rFonts w:ascii="Arial" w:hAnsi="Arial"/>
                <w:sz w:val="16"/>
                <w:szCs w:val="16"/>
              </w:rPr>
              <w:t>Protections incendie</w:t>
            </w:r>
          </w:p>
          <w:p w14:paraId="2F3A5933" w14:textId="77777777" w:rsidR="0041646E" w:rsidRPr="005C76E3" w:rsidRDefault="0025477A">
            <w:pPr>
              <w:pStyle w:val="Pardfaut"/>
              <w:tabs>
                <w:tab w:val="left" w:pos="708"/>
                <w:tab w:val="left" w:pos="1416"/>
                <w:tab w:val="left" w:pos="2124"/>
                <w:tab w:val="left" w:pos="2832"/>
                <w:tab w:val="left" w:pos="3540"/>
                <w:tab w:val="left" w:pos="4248"/>
              </w:tabs>
              <w:ind w:right="232"/>
              <w:jc w:val="both"/>
              <w:rPr>
                <w:sz w:val="16"/>
                <w:szCs w:val="16"/>
              </w:rPr>
            </w:pPr>
            <w:r w:rsidRPr="005C76E3">
              <w:rPr>
                <w:rFonts w:ascii="Arial" w:hAnsi="Arial"/>
                <w:sz w:val="16"/>
                <w:szCs w:val="16"/>
              </w:rPr>
              <w:t>Détection Automatique DAI ?</w:t>
            </w:r>
          </w:p>
          <w:p w14:paraId="6C7CB53E" w14:textId="77777777" w:rsidR="0041646E" w:rsidRPr="005C76E3" w:rsidRDefault="0025477A">
            <w:pPr>
              <w:pStyle w:val="Pardfaut"/>
              <w:tabs>
                <w:tab w:val="left" w:pos="708"/>
                <w:tab w:val="left" w:pos="1416"/>
                <w:tab w:val="left" w:pos="2124"/>
                <w:tab w:val="left" w:pos="2832"/>
                <w:tab w:val="left" w:pos="3540"/>
                <w:tab w:val="left" w:pos="4248"/>
              </w:tabs>
              <w:ind w:right="232"/>
              <w:jc w:val="both"/>
              <w:rPr>
                <w:sz w:val="16"/>
                <w:szCs w:val="16"/>
              </w:rPr>
            </w:pPr>
            <w:r w:rsidRPr="005C76E3">
              <w:rPr>
                <w:rFonts w:ascii="Arial" w:hAnsi="Arial"/>
                <w:sz w:val="16"/>
                <w:szCs w:val="16"/>
              </w:rPr>
              <w:t>Robinets d’incendie armés Nombres RIA ?</w:t>
            </w:r>
          </w:p>
          <w:p w14:paraId="074202D0" w14:textId="77777777" w:rsidR="0041646E" w:rsidRPr="005C76E3" w:rsidRDefault="0025477A">
            <w:pPr>
              <w:pStyle w:val="Pardfaut"/>
              <w:tabs>
                <w:tab w:val="left" w:pos="708"/>
                <w:tab w:val="left" w:pos="1416"/>
                <w:tab w:val="left" w:pos="2124"/>
                <w:tab w:val="left" w:pos="2832"/>
                <w:tab w:val="left" w:pos="3540"/>
                <w:tab w:val="left" w:pos="4248"/>
              </w:tabs>
              <w:ind w:right="232"/>
              <w:jc w:val="both"/>
              <w:rPr>
                <w:sz w:val="16"/>
                <w:szCs w:val="16"/>
              </w:rPr>
            </w:pPr>
            <w:r w:rsidRPr="005C76E3">
              <w:rPr>
                <w:rFonts w:ascii="Arial" w:hAnsi="Arial"/>
                <w:sz w:val="16"/>
                <w:szCs w:val="16"/>
              </w:rPr>
              <w:t>Extincteurs Nombre ?</w:t>
            </w:r>
          </w:p>
        </w:tc>
        <w:tc>
          <w:tcPr>
            <w:tcW w:w="4816" w:type="dxa"/>
            <w:tcBorders>
              <w:top w:val="single" w:sz="4" w:space="0" w:color="0432FF"/>
              <w:left w:val="single" w:sz="4" w:space="0" w:color="0432FF"/>
              <w:bottom w:val="single" w:sz="4" w:space="0" w:color="0432FF"/>
              <w:right w:val="single" w:sz="4" w:space="0" w:color="0432FF"/>
            </w:tcBorders>
            <w:shd w:val="clear" w:color="auto" w:fill="auto"/>
            <w:tcMar>
              <w:top w:w="80" w:type="dxa"/>
              <w:left w:w="80" w:type="dxa"/>
              <w:bottom w:w="80" w:type="dxa"/>
              <w:right w:w="80" w:type="dxa"/>
            </w:tcMar>
          </w:tcPr>
          <w:p w14:paraId="0A729FA3" w14:textId="77777777" w:rsidR="0041646E" w:rsidRPr="005C76E3" w:rsidRDefault="0041646E">
            <w:pPr>
              <w:rPr>
                <w:sz w:val="16"/>
                <w:szCs w:val="16"/>
              </w:rPr>
            </w:pPr>
          </w:p>
        </w:tc>
      </w:tr>
      <w:tr w:rsidR="0041646E" w:rsidRPr="005C76E3" w14:paraId="7EF44275" w14:textId="77777777" w:rsidTr="00D61B68">
        <w:trPr>
          <w:trHeight w:val="794"/>
        </w:trPr>
        <w:tc>
          <w:tcPr>
            <w:tcW w:w="4816" w:type="dxa"/>
            <w:tcBorders>
              <w:top w:val="single" w:sz="4" w:space="0" w:color="0432FF"/>
              <w:left w:val="single" w:sz="4" w:space="0" w:color="0432FF"/>
              <w:bottom w:val="single" w:sz="4" w:space="0" w:color="0432FF"/>
              <w:right w:val="single" w:sz="4" w:space="0" w:color="0432FF"/>
            </w:tcBorders>
            <w:shd w:val="clear" w:color="auto" w:fill="D5D5D5"/>
            <w:tcMar>
              <w:top w:w="80" w:type="dxa"/>
              <w:left w:w="80" w:type="dxa"/>
              <w:bottom w:w="80" w:type="dxa"/>
              <w:right w:w="80" w:type="dxa"/>
            </w:tcMar>
          </w:tcPr>
          <w:p w14:paraId="6D757E1A" w14:textId="77777777" w:rsidR="0041646E" w:rsidRPr="005C76E3" w:rsidRDefault="0025477A">
            <w:pPr>
              <w:pStyle w:val="Styledetableau2"/>
              <w:rPr>
                <w:sz w:val="16"/>
                <w:szCs w:val="16"/>
              </w:rPr>
            </w:pPr>
            <w:r w:rsidRPr="005C76E3">
              <w:rPr>
                <w:rFonts w:ascii="Arial" w:hAnsi="Arial"/>
                <w:sz w:val="16"/>
                <w:szCs w:val="16"/>
              </w:rPr>
              <w:t>Protections VOL</w:t>
            </w:r>
          </w:p>
          <w:p w14:paraId="4F739AA3" w14:textId="77777777" w:rsidR="0041646E" w:rsidRPr="005C76E3" w:rsidRDefault="0025477A">
            <w:pPr>
              <w:pStyle w:val="Styledetableau2"/>
              <w:rPr>
                <w:sz w:val="16"/>
                <w:szCs w:val="16"/>
              </w:rPr>
            </w:pPr>
            <w:r w:rsidRPr="005C76E3">
              <w:rPr>
                <w:rFonts w:ascii="Arial" w:hAnsi="Arial"/>
                <w:sz w:val="16"/>
                <w:szCs w:val="16"/>
              </w:rPr>
              <w:t>Mécaniques / Volets / Barreaux ?</w:t>
            </w:r>
          </w:p>
          <w:p w14:paraId="21004E56" w14:textId="77777777" w:rsidR="0041646E" w:rsidRPr="005C76E3" w:rsidRDefault="0025477A">
            <w:pPr>
              <w:pStyle w:val="Styledetableau2"/>
              <w:rPr>
                <w:sz w:val="16"/>
                <w:szCs w:val="16"/>
              </w:rPr>
            </w:pPr>
            <w:r w:rsidRPr="005C76E3">
              <w:rPr>
                <w:rFonts w:ascii="Arial" w:hAnsi="Arial"/>
                <w:sz w:val="16"/>
                <w:szCs w:val="16"/>
              </w:rPr>
              <w:t>Système d’Alarme ?</w:t>
            </w:r>
          </w:p>
          <w:p w14:paraId="23C9FB08" w14:textId="77777777" w:rsidR="0041646E" w:rsidRPr="005C76E3" w:rsidRDefault="0025477A">
            <w:pPr>
              <w:pStyle w:val="Styledetableau2"/>
              <w:rPr>
                <w:sz w:val="16"/>
                <w:szCs w:val="16"/>
              </w:rPr>
            </w:pPr>
            <w:r w:rsidRPr="005C76E3">
              <w:rPr>
                <w:rFonts w:ascii="Arial" w:hAnsi="Arial"/>
                <w:sz w:val="16"/>
                <w:szCs w:val="16"/>
              </w:rPr>
              <w:t>Télétransmission ?</w:t>
            </w:r>
          </w:p>
        </w:tc>
        <w:tc>
          <w:tcPr>
            <w:tcW w:w="4816" w:type="dxa"/>
            <w:tcBorders>
              <w:top w:val="single" w:sz="4" w:space="0" w:color="0432FF"/>
              <w:left w:val="single" w:sz="4" w:space="0" w:color="0432FF"/>
              <w:bottom w:val="single" w:sz="4" w:space="0" w:color="0432FF"/>
              <w:right w:val="single" w:sz="4" w:space="0" w:color="0432FF"/>
            </w:tcBorders>
            <w:shd w:val="clear" w:color="auto" w:fill="D5D5D5"/>
            <w:tcMar>
              <w:top w:w="80" w:type="dxa"/>
              <w:left w:w="80" w:type="dxa"/>
              <w:bottom w:w="80" w:type="dxa"/>
              <w:right w:w="80" w:type="dxa"/>
            </w:tcMar>
          </w:tcPr>
          <w:p w14:paraId="16B027D1" w14:textId="77777777" w:rsidR="0041646E" w:rsidRPr="005C76E3" w:rsidRDefault="0041646E">
            <w:pPr>
              <w:rPr>
                <w:sz w:val="16"/>
                <w:szCs w:val="16"/>
              </w:rPr>
            </w:pPr>
          </w:p>
        </w:tc>
      </w:tr>
    </w:tbl>
    <w:p w14:paraId="7BA671EB" w14:textId="77777777" w:rsidR="0041646E" w:rsidRPr="00645519" w:rsidRDefault="00645519" w:rsidP="00645519">
      <w:pPr>
        <w:pStyle w:val="Corps"/>
        <w:jc w:val="center"/>
        <w:rPr>
          <w:b/>
          <w:bCs/>
          <w:color w:val="FF0000"/>
          <w:sz w:val="24"/>
          <w:szCs w:val="24"/>
        </w:rPr>
      </w:pPr>
      <w:r w:rsidRPr="00645519">
        <w:rPr>
          <w:b/>
          <w:bCs/>
          <w:color w:val="FF0000"/>
          <w:sz w:val="24"/>
          <w:szCs w:val="24"/>
        </w:rPr>
        <w:lastRenderedPageBreak/>
        <w:t>REMARQUES ET INFORMATIONS SUPPLEMENTAIRES</w:t>
      </w:r>
    </w:p>
    <w:p w14:paraId="3B6D4878" w14:textId="77777777" w:rsidR="00645519" w:rsidRDefault="00645519" w:rsidP="00D61B68">
      <w:pPr>
        <w:pStyle w:val="Corps"/>
        <w:jc w:val="both"/>
        <w:rPr>
          <w:sz w:val="16"/>
          <w:szCs w:val="16"/>
        </w:rPr>
      </w:pPr>
    </w:p>
    <w:p w14:paraId="6A82066C" w14:textId="77777777" w:rsidR="00645519" w:rsidRPr="006F55B1" w:rsidRDefault="00F146AC" w:rsidP="006F55B1">
      <w:pPr>
        <w:pStyle w:val="Corps"/>
        <w:jc w:val="center"/>
        <w:rPr>
          <w:rFonts w:ascii="Arial" w:hAnsi="Arial" w:cs="Arial"/>
          <w:b/>
          <w:bCs/>
          <w:color w:val="FF0000"/>
          <w:sz w:val="20"/>
          <w:szCs w:val="20"/>
        </w:rPr>
      </w:pPr>
      <w:r w:rsidRPr="006F55B1">
        <w:rPr>
          <w:rFonts w:ascii="Arial" w:hAnsi="Arial" w:cs="Arial"/>
          <w:b/>
          <w:bCs/>
          <w:color w:val="FF0000"/>
          <w:sz w:val="20"/>
          <w:szCs w:val="20"/>
        </w:rPr>
        <w:t xml:space="preserve">Veuillez préciser ici ce qui vous paraît important </w:t>
      </w:r>
      <w:r w:rsidR="00CA76D3" w:rsidRPr="006F55B1">
        <w:rPr>
          <w:rFonts w:ascii="Arial" w:hAnsi="Arial" w:cs="Arial"/>
          <w:b/>
          <w:bCs/>
          <w:color w:val="FF0000"/>
          <w:sz w:val="20"/>
          <w:szCs w:val="20"/>
        </w:rPr>
        <w:t xml:space="preserve">à nous transmettre </w:t>
      </w:r>
      <w:r w:rsidRPr="006F55B1">
        <w:rPr>
          <w:rFonts w:ascii="Arial" w:hAnsi="Arial" w:cs="Arial"/>
          <w:b/>
          <w:bCs/>
          <w:color w:val="FF0000"/>
          <w:sz w:val="20"/>
          <w:szCs w:val="20"/>
        </w:rPr>
        <w:t>concernant vos assurances.</w:t>
      </w:r>
    </w:p>
    <w:p w14:paraId="193D4D7B" w14:textId="77777777" w:rsidR="00F146AC" w:rsidRDefault="00F146AC" w:rsidP="00D61B68">
      <w:pPr>
        <w:pStyle w:val="Corps"/>
        <w:jc w:val="both"/>
        <w:rPr>
          <w:rFonts w:ascii="Arial" w:hAnsi="Arial" w:cs="Arial"/>
          <w:b/>
          <w:bCs/>
          <w:color w:val="000000" w:themeColor="text1"/>
          <w:sz w:val="20"/>
          <w:szCs w:val="20"/>
        </w:rPr>
      </w:pPr>
    </w:p>
    <w:tbl>
      <w:tblPr>
        <w:tblStyle w:val="Grilledutableau"/>
        <w:tblW w:w="0" w:type="auto"/>
        <w:tblLook w:val="04A0" w:firstRow="1" w:lastRow="0" w:firstColumn="1" w:lastColumn="0" w:noHBand="0" w:noVBand="1"/>
      </w:tblPr>
      <w:tblGrid>
        <w:gridCol w:w="9628"/>
      </w:tblGrid>
      <w:tr w:rsidR="00CA76D3" w:rsidRPr="00BB776E" w14:paraId="1AF87F1A" w14:textId="77777777" w:rsidTr="00CA76D3">
        <w:trPr>
          <w:trHeight w:val="3969"/>
        </w:trPr>
        <w:tc>
          <w:tcPr>
            <w:tcW w:w="9628" w:type="dxa"/>
          </w:tcPr>
          <w:p w14:paraId="5FD21EE7" w14:textId="77777777" w:rsidR="00CA76D3" w:rsidRDefault="00CA76D3" w:rsidP="00D61B68">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color w:val="000000" w:themeColor="text1"/>
                <w:sz w:val="20"/>
                <w:szCs w:val="20"/>
              </w:rPr>
            </w:pPr>
          </w:p>
        </w:tc>
      </w:tr>
    </w:tbl>
    <w:p w14:paraId="4A30D399" w14:textId="77777777" w:rsidR="00CA76D3" w:rsidRPr="00F146AC" w:rsidRDefault="00CA76D3" w:rsidP="00D61B68">
      <w:pPr>
        <w:pStyle w:val="Corps"/>
        <w:jc w:val="both"/>
        <w:rPr>
          <w:rFonts w:ascii="Arial" w:hAnsi="Arial" w:cs="Arial"/>
          <w:b/>
          <w:bCs/>
          <w:color w:val="000000" w:themeColor="text1"/>
          <w:sz w:val="20"/>
          <w:szCs w:val="20"/>
        </w:rPr>
      </w:pPr>
    </w:p>
    <w:p w14:paraId="4E32758A" w14:textId="77777777" w:rsidR="00645519" w:rsidRDefault="00645519" w:rsidP="00D61B68">
      <w:pPr>
        <w:pStyle w:val="Corps"/>
        <w:jc w:val="both"/>
        <w:rPr>
          <w:sz w:val="16"/>
          <w:szCs w:val="16"/>
        </w:rPr>
      </w:pPr>
    </w:p>
    <w:p w14:paraId="00D40AA0" w14:textId="77777777" w:rsidR="00645519" w:rsidRPr="005C76E3" w:rsidRDefault="00645519" w:rsidP="00645519">
      <w:pPr>
        <w:pStyle w:val="Corps"/>
        <w:jc w:val="both"/>
        <w:rPr>
          <w:sz w:val="16"/>
          <w:szCs w:val="16"/>
        </w:rPr>
      </w:pPr>
    </w:p>
    <w:sectPr w:rsidR="00645519" w:rsidRPr="005C76E3">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0BB58" w14:textId="77777777" w:rsidR="0092419A" w:rsidRDefault="0092419A">
      <w:r>
        <w:separator/>
      </w:r>
    </w:p>
  </w:endnote>
  <w:endnote w:type="continuationSeparator" w:id="0">
    <w:p w14:paraId="34398A75" w14:textId="77777777" w:rsidR="0092419A" w:rsidRDefault="0092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702DF" w14:textId="77777777" w:rsidR="0041646E" w:rsidRDefault="0041646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FAFDE" w14:textId="77777777" w:rsidR="0092419A" w:rsidRDefault="0092419A">
      <w:r>
        <w:separator/>
      </w:r>
    </w:p>
  </w:footnote>
  <w:footnote w:type="continuationSeparator" w:id="0">
    <w:p w14:paraId="62968EA1" w14:textId="77777777" w:rsidR="0092419A" w:rsidRDefault="009241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FBE43" w14:textId="77777777" w:rsidR="0041646E" w:rsidRDefault="0041646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95451"/>
    <w:multiLevelType w:val="hybridMultilevel"/>
    <w:tmpl w:val="D56876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6C75A3B"/>
    <w:multiLevelType w:val="hybridMultilevel"/>
    <w:tmpl w:val="AABA5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6E"/>
    <w:rsid w:val="0025477A"/>
    <w:rsid w:val="0041646E"/>
    <w:rsid w:val="00533571"/>
    <w:rsid w:val="005C76E3"/>
    <w:rsid w:val="00645519"/>
    <w:rsid w:val="006F55B1"/>
    <w:rsid w:val="00777E64"/>
    <w:rsid w:val="007D5BD8"/>
    <w:rsid w:val="00917525"/>
    <w:rsid w:val="0092419A"/>
    <w:rsid w:val="00BB776E"/>
    <w:rsid w:val="00CA76D3"/>
    <w:rsid w:val="00D61B68"/>
    <w:rsid w:val="00DB6382"/>
    <w:rsid w:val="00F146AC"/>
    <w:rsid w:val="00F830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715FF7A"/>
  <w15:docId w15:val="{34056680-5A64-5C44-9900-1452A1C5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Styledetableau2">
    <w:name w:val="Style de tableau 2"/>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Pardfaut">
    <w:name w:val="Par défaut"/>
    <w:rPr>
      <w:rFonts w:ascii="Helvetica Neue" w:eastAsia="Helvetica Neue" w:hAnsi="Helvetica Neue" w:cs="Helvetica Neue"/>
      <w:color w:val="000000"/>
      <w:sz w:val="22"/>
      <w:szCs w:val="22"/>
      <w14:textOutline w14:w="0" w14:cap="flat" w14:cmpd="sng" w14:algn="ctr">
        <w14:noFill/>
        <w14:prstDash w14:val="solid"/>
        <w14:bevel/>
      </w14:textOutline>
    </w:rPr>
  </w:style>
  <w:style w:type="table" w:styleId="Grilledutableau">
    <w:name w:val="Table Grid"/>
    <w:basedOn w:val="TableauNormal"/>
    <w:uiPriority w:val="39"/>
    <w:rsid w:val="00CA7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291</Words>
  <Characters>1601</Characters>
  <Application>Microsoft Macintosh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2</cp:revision>
  <dcterms:created xsi:type="dcterms:W3CDTF">2019-08-28T13:22:00Z</dcterms:created>
  <dcterms:modified xsi:type="dcterms:W3CDTF">2019-08-28T13:22:00Z</dcterms:modified>
</cp:coreProperties>
</file>